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11" w:rsidRPr="007E3BE7" w:rsidRDefault="00C51911" w:rsidP="00C51911">
      <w:pPr>
        <w:rPr>
          <w:b/>
        </w:rPr>
      </w:pPr>
      <w:r w:rsidRPr="007E3BE7">
        <w:rPr>
          <w:b/>
        </w:rPr>
        <w:t>15.1</w:t>
      </w:r>
      <w:r>
        <w:rPr>
          <w:b/>
        </w:rPr>
        <w:t>-</w:t>
      </w:r>
      <w:smartTag w:uri="urn:schemas-microsoft-com:office:smarttags" w:element="PersonName">
        <w:smartTagPr>
          <w:attr w:name="ProductID" w:val="LA CREACIￓN DEL"/>
        </w:smartTagPr>
        <w:r>
          <w:rPr>
            <w:b/>
          </w:rPr>
          <w:t>LA CREACIÓN DEL</w:t>
        </w:r>
      </w:smartTag>
      <w:r>
        <w:rPr>
          <w:b/>
        </w:rPr>
        <w:t xml:space="preserve"> ESTADO FRANQUISTA: FUNDAMENTOS IDEOLÓGICOS Y APOYOS SOCIALES.EVOLUCIÓN POLÍTICA Y COYUNTURA EXTERIOR.DEL AISLAMIENTO AL RECONOCIMIENTO INTERNACIONAL.EL EXILIO</w:t>
      </w:r>
    </w:p>
    <w:p w:rsidR="00BC516E" w:rsidRDefault="00C51911" w:rsidP="00C51911">
      <w:pPr>
        <w:spacing w:after="0" w:line="24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C806A7">
        <w:rPr>
          <w:b/>
          <w:u w:val="single"/>
        </w:rPr>
        <w:t>Introducción</w:t>
      </w:r>
      <w:r w:rsidR="00EE6ED6">
        <w:t xml:space="preserve"> E</w:t>
      </w:r>
      <w:r w:rsidRPr="007E7CF6">
        <w:rPr>
          <w:sz w:val="20"/>
          <w:szCs w:val="20"/>
        </w:rPr>
        <w:t>l régimen franquista</w:t>
      </w:r>
      <w:r w:rsidR="00EE6ED6">
        <w:rPr>
          <w:sz w:val="20"/>
          <w:szCs w:val="20"/>
        </w:rPr>
        <w:t xml:space="preserve">: nace en la guerra civil  como necesidad de dotar al bando sublevado de una estructura política, administrativa paralela a la República y una legislación acorde con ella. </w:t>
      </w:r>
      <w:r w:rsidR="00BC516E">
        <w:rPr>
          <w:sz w:val="20"/>
          <w:szCs w:val="20"/>
        </w:rPr>
        <w:t xml:space="preserve"> Tras los primeros años de la guerra, el gobierno de Burgos de 1938 se basa en la “Ley de la Administración Central del Estado</w:t>
      </w:r>
      <w:r w:rsidR="00BC516E">
        <w:t xml:space="preserve">” </w:t>
      </w:r>
      <w:r w:rsidR="00BC516E" w:rsidRPr="00BC516E">
        <w:rPr>
          <w:sz w:val="20"/>
          <w:szCs w:val="20"/>
        </w:rPr>
        <w:t>por la que se crea una estructura administrativa organizada en ministerios</w:t>
      </w:r>
      <w:r w:rsidR="00BC516E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</w:p>
    <w:p w:rsidR="00C51911" w:rsidRDefault="00EE6ED6" w:rsidP="00C519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Como caracteres principales </w:t>
      </w:r>
      <w:r w:rsidR="00BC516E">
        <w:rPr>
          <w:sz w:val="20"/>
          <w:szCs w:val="20"/>
        </w:rPr>
        <w:t xml:space="preserve"> del régimen franquista </w:t>
      </w:r>
      <w:r>
        <w:rPr>
          <w:sz w:val="20"/>
          <w:szCs w:val="20"/>
        </w:rPr>
        <w:t>se puede hablar de:</w:t>
      </w:r>
    </w:p>
    <w:p w:rsidR="00C51911" w:rsidRDefault="00C51911" w:rsidP="00C519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EE6ED6">
        <w:rPr>
          <w:b/>
          <w:sz w:val="20"/>
          <w:szCs w:val="20"/>
        </w:rPr>
        <w:t>Personalismo</w:t>
      </w:r>
      <w:r w:rsidRPr="007E7CF6">
        <w:rPr>
          <w:sz w:val="20"/>
          <w:szCs w:val="20"/>
        </w:rPr>
        <w:t xml:space="preserve"> de la dictadura</w:t>
      </w:r>
      <w:r>
        <w:rPr>
          <w:sz w:val="20"/>
          <w:szCs w:val="20"/>
        </w:rPr>
        <w:t>:</w:t>
      </w:r>
      <w:r w:rsidRPr="00DF16ED">
        <w:rPr>
          <w:rFonts w:eastAsia="Times New Roman"/>
          <w:sz w:val="20"/>
          <w:szCs w:val="20"/>
          <w:lang w:eastAsia="es-ES"/>
        </w:rPr>
        <w:t>títulos que simbolizaban la concentración del poder sobre el ejército (Generalísimo), el Estado y el Gobierno (Caudillo, Jefe del Gobierno y del Estado Español) y el partido único (Jefe Nacional del Movimiento, es decir, del partido de FET de las JONS) que se va consolidando durante la Guerra Civil</w:t>
      </w:r>
      <w:r>
        <w:rPr>
          <w:sz w:val="20"/>
          <w:szCs w:val="20"/>
        </w:rPr>
        <w:t>.</w:t>
      </w:r>
    </w:p>
    <w:p w:rsidR="00C51911" w:rsidRDefault="00C51911" w:rsidP="00EE6ED6">
      <w:pPr>
        <w:spacing w:after="0" w:line="240" w:lineRule="auto"/>
        <w:jc w:val="both"/>
      </w:pPr>
      <w:r w:rsidRPr="00EE6ED6">
        <w:rPr>
          <w:b/>
          <w:sz w:val="20"/>
          <w:szCs w:val="20"/>
        </w:rPr>
        <w:t>-</w:t>
      </w:r>
      <w:r w:rsidR="00EE6ED6" w:rsidRPr="00EE6ED6">
        <w:rPr>
          <w:b/>
          <w:sz w:val="20"/>
          <w:szCs w:val="20"/>
        </w:rPr>
        <w:t>Inmovilismo</w:t>
      </w:r>
      <w:r w:rsidR="00D71F0A">
        <w:rPr>
          <w:b/>
          <w:sz w:val="20"/>
          <w:szCs w:val="20"/>
        </w:rPr>
        <w:t>,</w:t>
      </w:r>
      <w:r w:rsidR="00EE6ED6">
        <w:rPr>
          <w:sz w:val="20"/>
          <w:szCs w:val="20"/>
        </w:rPr>
        <w:t xml:space="preserve"> aunque se puede advertir cierta evolución, paralela a la </w:t>
      </w:r>
      <w:r>
        <w:rPr>
          <w:sz w:val="20"/>
          <w:szCs w:val="20"/>
        </w:rPr>
        <w:t>transformación de</w:t>
      </w:r>
      <w:r w:rsidR="00D71F0A">
        <w:rPr>
          <w:sz w:val="20"/>
          <w:szCs w:val="20"/>
        </w:rPr>
        <w:t xml:space="preserve"> la escena internacional y </w:t>
      </w:r>
      <w:r>
        <w:rPr>
          <w:sz w:val="20"/>
          <w:szCs w:val="20"/>
        </w:rPr>
        <w:t xml:space="preserve"> la sociedad </w:t>
      </w:r>
      <w:r w:rsidR="00D71F0A">
        <w:rPr>
          <w:sz w:val="20"/>
          <w:szCs w:val="20"/>
        </w:rPr>
        <w:t xml:space="preserve">española, </w:t>
      </w:r>
      <w:r>
        <w:rPr>
          <w:sz w:val="20"/>
          <w:szCs w:val="20"/>
        </w:rPr>
        <w:t>que explica la</w:t>
      </w:r>
      <w:r w:rsidRPr="007E7CF6">
        <w:rPr>
          <w:sz w:val="20"/>
          <w:szCs w:val="20"/>
        </w:rPr>
        <w:t xml:space="preserve"> no continuidad del régimen a la muerte del dictador</w:t>
      </w:r>
      <w:r>
        <w:t>.</w:t>
      </w:r>
    </w:p>
    <w:p w:rsidR="00EE6ED6" w:rsidRPr="00EE6ED6" w:rsidRDefault="00EE6ED6" w:rsidP="00EE6ED6">
      <w:pPr>
        <w:spacing w:after="0" w:line="240" w:lineRule="auto"/>
        <w:jc w:val="both"/>
        <w:rPr>
          <w:rFonts w:ascii="Comic Sans MS" w:eastAsia="Times New Roman" w:hAnsi="Comic Sans MS"/>
          <w:lang w:eastAsia="es-ES"/>
        </w:rPr>
      </w:pPr>
    </w:p>
    <w:p w:rsidR="00C51911" w:rsidRPr="00DF16ED" w:rsidRDefault="00C51911" w:rsidP="00C51911">
      <w:pP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La primera gran etapa del f</w:t>
      </w:r>
      <w:r w:rsidRPr="00DF16ED">
        <w:rPr>
          <w:rFonts w:eastAsia="Times New Roman"/>
          <w:sz w:val="20"/>
          <w:szCs w:val="20"/>
          <w:lang w:eastAsia="es-ES"/>
        </w:rPr>
        <w:t>ranquismo está comprendida entre la victoria en el enfrentamiento civil (1939) y la puesta en marcha del Plan de Estabilización (1959).</w:t>
      </w:r>
    </w:p>
    <w:p w:rsidR="00C51911" w:rsidRPr="00DF16ED" w:rsidRDefault="00C51911" w:rsidP="00C51911">
      <w:pPr>
        <w:spacing w:after="0" w:line="240" w:lineRule="auto"/>
        <w:rPr>
          <w:rFonts w:eastAsia="Times New Roman"/>
          <w:sz w:val="20"/>
          <w:szCs w:val="20"/>
          <w:lang w:eastAsia="es-ES"/>
        </w:rPr>
      </w:pPr>
    </w:p>
    <w:p w:rsidR="00C51911" w:rsidRDefault="00C51911" w:rsidP="00C51911">
      <w:pPr>
        <w:spacing w:line="240" w:lineRule="auto"/>
        <w:rPr>
          <w:sz w:val="20"/>
          <w:szCs w:val="20"/>
        </w:rPr>
      </w:pPr>
      <w:r>
        <w:rPr>
          <w:b/>
          <w:u w:val="single"/>
        </w:rPr>
        <w:t xml:space="preserve">Fundamentos ideológicos y apoyos sociales </w:t>
      </w:r>
    </w:p>
    <w:p w:rsidR="00BC516E" w:rsidRDefault="00C51911" w:rsidP="00C51911">
      <w:pPr>
        <w:spacing w:line="240" w:lineRule="auto"/>
        <w:rPr>
          <w:rFonts w:eastAsia="Times New Roman"/>
          <w:sz w:val="20"/>
          <w:szCs w:val="20"/>
          <w:lang w:eastAsia="es-ES"/>
        </w:rPr>
      </w:pPr>
      <w:r>
        <w:rPr>
          <w:sz w:val="20"/>
          <w:szCs w:val="20"/>
        </w:rPr>
        <w:tab/>
      </w:r>
      <w:r w:rsidRPr="00EF3B9A">
        <w:rPr>
          <w:sz w:val="20"/>
          <w:szCs w:val="20"/>
          <w:u w:val="single"/>
        </w:rPr>
        <w:t>La ideología política</w:t>
      </w:r>
      <w:r>
        <w:rPr>
          <w:sz w:val="20"/>
          <w:szCs w:val="20"/>
        </w:rPr>
        <w:t xml:space="preserve"> del Régimen se nutre de varios componentes de la derecha extrema y están definidos por: </w:t>
      </w:r>
      <w:r>
        <w:rPr>
          <w:rFonts w:eastAsia="Times New Roman"/>
          <w:sz w:val="20"/>
          <w:szCs w:val="20"/>
          <w:lang w:eastAsia="es-ES"/>
        </w:rPr>
        <w:t>un</w:t>
      </w:r>
      <w:r w:rsidRPr="00BC516E">
        <w:rPr>
          <w:rFonts w:eastAsia="Times New Roman"/>
          <w:b/>
          <w:sz w:val="20"/>
          <w:szCs w:val="20"/>
          <w:lang w:eastAsia="es-ES"/>
        </w:rPr>
        <w:t xml:space="preserve"> catolicismo</w:t>
      </w:r>
      <w:r w:rsidRPr="0029054C">
        <w:rPr>
          <w:rFonts w:eastAsia="Times New Roman"/>
          <w:sz w:val="20"/>
          <w:szCs w:val="20"/>
          <w:lang w:eastAsia="es-ES"/>
        </w:rPr>
        <w:t xml:space="preserve"> conservador contrario al laicismo</w:t>
      </w:r>
      <w:r w:rsidR="00034DED">
        <w:rPr>
          <w:rFonts w:eastAsia="Times New Roman"/>
          <w:sz w:val="20"/>
          <w:szCs w:val="20"/>
          <w:lang w:eastAsia="es-ES"/>
        </w:rPr>
        <w:t>;</w:t>
      </w:r>
      <w:r>
        <w:rPr>
          <w:sz w:val="20"/>
          <w:szCs w:val="20"/>
        </w:rPr>
        <w:t xml:space="preserve"> su </w:t>
      </w:r>
      <w:r w:rsidRPr="00BC516E">
        <w:rPr>
          <w:b/>
          <w:sz w:val="20"/>
          <w:szCs w:val="20"/>
        </w:rPr>
        <w:t xml:space="preserve">oposición a </w:t>
      </w:r>
      <w:r w:rsidRPr="00BC516E">
        <w:rPr>
          <w:rFonts w:eastAsia="Times New Roman"/>
          <w:b/>
          <w:sz w:val="20"/>
          <w:szCs w:val="20"/>
          <w:lang w:eastAsia="es-ES"/>
        </w:rPr>
        <w:t xml:space="preserve">las instituciones políticas liberales y </w:t>
      </w:r>
      <w:r w:rsidRPr="00BC516E">
        <w:rPr>
          <w:b/>
          <w:sz w:val="20"/>
          <w:szCs w:val="20"/>
        </w:rPr>
        <w:t>la democracia</w:t>
      </w:r>
      <w:r>
        <w:rPr>
          <w:sz w:val="20"/>
          <w:szCs w:val="20"/>
        </w:rPr>
        <w:t xml:space="preserve"> parlamentaria</w:t>
      </w:r>
      <w:r w:rsidR="00A14349">
        <w:rPr>
          <w:sz w:val="20"/>
          <w:szCs w:val="20"/>
        </w:rPr>
        <w:t xml:space="preserve">, </w:t>
      </w:r>
      <w:r w:rsidRPr="0029054C">
        <w:rPr>
          <w:rFonts w:eastAsia="Times New Roman"/>
          <w:sz w:val="20"/>
          <w:szCs w:val="20"/>
          <w:lang w:eastAsia="es-ES"/>
        </w:rPr>
        <w:t>identificadas con</w:t>
      </w:r>
      <w:r w:rsidR="00D71F0A">
        <w:rPr>
          <w:rFonts w:eastAsia="Times New Roman"/>
          <w:sz w:val="20"/>
          <w:szCs w:val="20"/>
          <w:lang w:eastAsia="es-ES"/>
        </w:rPr>
        <w:t xml:space="preserve"> “el judaísmo y la masonería”</w:t>
      </w:r>
      <w:r w:rsidR="00034DED">
        <w:rPr>
          <w:sz w:val="20"/>
          <w:szCs w:val="20"/>
        </w:rPr>
        <w:t>;</w:t>
      </w:r>
      <w:r>
        <w:rPr>
          <w:rFonts w:eastAsia="Times New Roman"/>
          <w:sz w:val="20"/>
          <w:szCs w:val="20"/>
          <w:lang w:eastAsia="es-ES"/>
        </w:rPr>
        <w:t>e</w:t>
      </w:r>
      <w:r w:rsidRPr="0029054C">
        <w:rPr>
          <w:rFonts w:eastAsia="Times New Roman"/>
          <w:sz w:val="20"/>
          <w:szCs w:val="20"/>
          <w:lang w:eastAsia="es-ES"/>
        </w:rPr>
        <w:t>l rechazo de la sociedad burguesa contemporánea</w:t>
      </w:r>
      <w:r>
        <w:rPr>
          <w:rFonts w:eastAsia="Times New Roman"/>
          <w:sz w:val="20"/>
          <w:szCs w:val="20"/>
          <w:lang w:eastAsia="es-ES"/>
        </w:rPr>
        <w:t>y l</w:t>
      </w:r>
      <w:r w:rsidRPr="0029054C">
        <w:rPr>
          <w:rFonts w:eastAsia="Times New Roman"/>
          <w:sz w:val="20"/>
          <w:szCs w:val="20"/>
          <w:lang w:eastAsia="es-ES"/>
        </w:rPr>
        <w:t>a defensa de un orden socia</w:t>
      </w:r>
      <w:r>
        <w:rPr>
          <w:rFonts w:eastAsia="Times New Roman"/>
          <w:sz w:val="20"/>
          <w:szCs w:val="20"/>
          <w:lang w:eastAsia="es-ES"/>
        </w:rPr>
        <w:t xml:space="preserve">l rígido basado en </w:t>
      </w:r>
      <w:r w:rsidRPr="00BC516E">
        <w:rPr>
          <w:rFonts w:eastAsia="Times New Roman"/>
          <w:b/>
          <w:sz w:val="20"/>
          <w:szCs w:val="20"/>
          <w:lang w:eastAsia="es-ES"/>
        </w:rPr>
        <w:t>la</w:t>
      </w:r>
      <w:r w:rsidR="00820306" w:rsidRPr="00BC516E">
        <w:rPr>
          <w:rFonts w:eastAsia="Times New Roman"/>
          <w:b/>
          <w:sz w:val="20"/>
          <w:szCs w:val="20"/>
          <w:lang w:eastAsia="es-ES"/>
        </w:rPr>
        <w:t xml:space="preserve"> familia tradicio</w:t>
      </w:r>
      <w:r w:rsidRPr="00BC516E">
        <w:rPr>
          <w:rFonts w:eastAsia="Times New Roman"/>
          <w:b/>
          <w:sz w:val="20"/>
          <w:szCs w:val="20"/>
          <w:lang w:eastAsia="es-ES"/>
        </w:rPr>
        <w:t>nal</w:t>
      </w:r>
      <w:r w:rsidR="00034DED">
        <w:rPr>
          <w:rFonts w:eastAsia="Times New Roman"/>
          <w:sz w:val="20"/>
          <w:szCs w:val="20"/>
          <w:lang w:eastAsia="es-ES"/>
        </w:rPr>
        <w:t>;</w:t>
      </w:r>
      <w:r>
        <w:rPr>
          <w:rFonts w:eastAsia="Times New Roman"/>
          <w:sz w:val="20"/>
          <w:szCs w:val="20"/>
          <w:lang w:eastAsia="es-ES"/>
        </w:rPr>
        <w:t>u</w:t>
      </w:r>
      <w:r w:rsidRPr="0029054C">
        <w:rPr>
          <w:rFonts w:eastAsia="Times New Roman"/>
          <w:sz w:val="20"/>
          <w:szCs w:val="20"/>
          <w:lang w:eastAsia="es-ES"/>
        </w:rPr>
        <w:t xml:space="preserve">n exacerbado </w:t>
      </w:r>
      <w:r w:rsidRPr="00BC516E">
        <w:rPr>
          <w:rFonts w:eastAsia="Times New Roman"/>
          <w:b/>
          <w:sz w:val="20"/>
          <w:szCs w:val="20"/>
          <w:lang w:eastAsia="es-ES"/>
        </w:rPr>
        <w:t>nacionali</w:t>
      </w:r>
      <w:r w:rsidR="00820306" w:rsidRPr="00BC516E">
        <w:rPr>
          <w:rFonts w:eastAsia="Times New Roman"/>
          <w:b/>
          <w:sz w:val="20"/>
          <w:szCs w:val="20"/>
          <w:lang w:eastAsia="es-ES"/>
        </w:rPr>
        <w:t>smo centralista</w:t>
      </w:r>
      <w:r w:rsidR="00A14349">
        <w:rPr>
          <w:rFonts w:eastAsia="Times New Roman"/>
          <w:b/>
          <w:sz w:val="20"/>
          <w:szCs w:val="20"/>
          <w:lang w:eastAsia="es-ES"/>
        </w:rPr>
        <w:t xml:space="preserve">, </w:t>
      </w:r>
      <w:r w:rsidR="00034DED">
        <w:rPr>
          <w:rFonts w:eastAsia="Times New Roman"/>
          <w:sz w:val="20"/>
          <w:szCs w:val="20"/>
          <w:lang w:eastAsia="es-ES"/>
        </w:rPr>
        <w:t>en ocasiones xenófobo y receloso del exterior</w:t>
      </w:r>
      <w:r w:rsidR="00820306">
        <w:rPr>
          <w:rFonts w:eastAsia="Times New Roman"/>
          <w:sz w:val="20"/>
          <w:szCs w:val="20"/>
          <w:lang w:eastAsia="es-ES"/>
        </w:rPr>
        <w:t>,</w:t>
      </w:r>
      <w:r w:rsidRPr="0029054C">
        <w:rPr>
          <w:rFonts w:eastAsia="Times New Roman"/>
          <w:sz w:val="20"/>
          <w:szCs w:val="20"/>
          <w:lang w:eastAsia="es-ES"/>
        </w:rPr>
        <w:t xml:space="preserve"> que defendía la unidad de </w:t>
      </w:r>
      <w:r>
        <w:rPr>
          <w:rFonts w:eastAsia="Times New Roman"/>
          <w:sz w:val="20"/>
          <w:szCs w:val="20"/>
          <w:lang w:eastAsia="es-ES"/>
        </w:rPr>
        <w:t>España frente a las autonomías</w:t>
      </w:r>
      <w:r>
        <w:rPr>
          <w:sz w:val="20"/>
          <w:szCs w:val="20"/>
        </w:rPr>
        <w:t xml:space="preserve"> terri</w:t>
      </w:r>
      <w:r w:rsidR="00034DED">
        <w:rPr>
          <w:sz w:val="20"/>
          <w:szCs w:val="20"/>
        </w:rPr>
        <w:t>toriales;</w:t>
      </w:r>
      <w:r w:rsidRPr="00BC516E">
        <w:rPr>
          <w:rFonts w:eastAsia="Times New Roman"/>
          <w:b/>
          <w:sz w:val="20"/>
          <w:szCs w:val="20"/>
          <w:lang w:eastAsia="es-ES"/>
        </w:rPr>
        <w:t xml:space="preserve">represión del socialismo, del comunismo </w:t>
      </w:r>
      <w:r w:rsidRPr="0029054C">
        <w:rPr>
          <w:rFonts w:eastAsia="Times New Roman"/>
          <w:sz w:val="20"/>
          <w:szCs w:val="20"/>
          <w:lang w:eastAsia="es-ES"/>
        </w:rPr>
        <w:t>y, en gen</w:t>
      </w:r>
      <w:r w:rsidR="00034DED">
        <w:rPr>
          <w:rFonts w:eastAsia="Times New Roman"/>
          <w:sz w:val="20"/>
          <w:szCs w:val="20"/>
          <w:lang w:eastAsia="es-ES"/>
        </w:rPr>
        <w:t>eral, de todo movimiento obrero;</w:t>
      </w:r>
      <w:r w:rsidRPr="0029054C">
        <w:rPr>
          <w:rFonts w:eastAsia="Times New Roman"/>
          <w:sz w:val="20"/>
          <w:szCs w:val="20"/>
          <w:lang w:eastAsia="es-ES"/>
        </w:rPr>
        <w:t xml:space="preserve">la </w:t>
      </w:r>
      <w:r w:rsidRPr="00BC516E">
        <w:rPr>
          <w:rFonts w:eastAsia="Times New Roman"/>
          <w:b/>
          <w:sz w:val="20"/>
          <w:szCs w:val="20"/>
          <w:lang w:eastAsia="es-ES"/>
        </w:rPr>
        <w:t>nostalgia de etapas pasadas de la España “triunfante”</w:t>
      </w:r>
      <w:r w:rsidRPr="0029054C">
        <w:rPr>
          <w:rFonts w:eastAsia="Times New Roman"/>
          <w:sz w:val="20"/>
          <w:szCs w:val="20"/>
          <w:lang w:eastAsia="es-ES"/>
        </w:rPr>
        <w:t>, como el reinado de los Reyes Católicos, cuyos símbolos, el yugo y las flechas, fueron asimilados por los falangistas.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Por lo que se refiere a </w:t>
      </w:r>
      <w:r w:rsidRPr="008F142F">
        <w:rPr>
          <w:b/>
          <w:sz w:val="20"/>
          <w:szCs w:val="20"/>
        </w:rPr>
        <w:t>la ideología propia del dictador</w:t>
      </w:r>
      <w:r>
        <w:rPr>
          <w:sz w:val="20"/>
          <w:szCs w:val="20"/>
        </w:rPr>
        <w:t>, no era algo verdaderamente definido debido a su escasa formación política  y a su sentido pragmático</w:t>
      </w:r>
      <w:r w:rsidR="00034DED">
        <w:rPr>
          <w:sz w:val="20"/>
          <w:szCs w:val="20"/>
        </w:rPr>
        <w:t>,que lellevaba a apoyarse</w:t>
      </w:r>
      <w:r>
        <w:rPr>
          <w:sz w:val="20"/>
          <w:szCs w:val="20"/>
        </w:rPr>
        <w:t xml:space="preserve"> en cada uno de l</w:t>
      </w:r>
      <w:r w:rsidR="00034DED">
        <w:rPr>
          <w:sz w:val="20"/>
          <w:szCs w:val="20"/>
        </w:rPr>
        <w:t>os sectores cuando lo precisaba</w:t>
      </w:r>
      <w:r>
        <w:rPr>
          <w:sz w:val="20"/>
          <w:szCs w:val="20"/>
        </w:rPr>
        <w:t xml:space="preserve">. </w:t>
      </w:r>
      <w:r w:rsidR="00034DED">
        <w:rPr>
          <w:sz w:val="20"/>
          <w:szCs w:val="20"/>
        </w:rPr>
        <w:t>Ellos son: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r w:rsidRPr="006E7CEE">
        <w:rPr>
          <w:b/>
          <w:sz w:val="20"/>
          <w:szCs w:val="20"/>
        </w:rPr>
        <w:t>La Falange</w:t>
      </w:r>
      <w:r w:rsidR="00A14349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proporciona el principal </w:t>
      </w:r>
      <w:r w:rsidRPr="00BC516E">
        <w:rPr>
          <w:b/>
          <w:sz w:val="20"/>
          <w:szCs w:val="20"/>
        </w:rPr>
        <w:t xml:space="preserve">bagaje </w:t>
      </w:r>
      <w:proofErr w:type="gramStart"/>
      <w:r w:rsidRPr="00BC516E">
        <w:rPr>
          <w:b/>
          <w:sz w:val="20"/>
          <w:szCs w:val="20"/>
        </w:rPr>
        <w:t>simbólico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que llega a las masas a través de los uniformes, las insignias, los himnos, las marchas), </w:t>
      </w:r>
      <w:r w:rsidRPr="00BC516E">
        <w:rPr>
          <w:b/>
          <w:sz w:val="20"/>
          <w:szCs w:val="20"/>
        </w:rPr>
        <w:t>ideológico</w:t>
      </w:r>
      <w:r>
        <w:rPr>
          <w:sz w:val="20"/>
          <w:szCs w:val="20"/>
        </w:rPr>
        <w:t xml:space="preserve"> (patriotismo, autoritarismo) y </w:t>
      </w:r>
      <w:r w:rsidRPr="00BC516E">
        <w:rPr>
          <w:b/>
          <w:sz w:val="20"/>
          <w:szCs w:val="20"/>
        </w:rPr>
        <w:t>verbal</w:t>
      </w:r>
      <w:r>
        <w:rPr>
          <w:sz w:val="20"/>
          <w:szCs w:val="20"/>
        </w:rPr>
        <w:t xml:space="preserve"> ( utilización de expresiones como” camarada”, “presente”,  “arriba España”). Sin embarg</w:t>
      </w:r>
      <w:r w:rsidR="00A14349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se prescinde de su componente social como la reforma agraria o las nacionalizaciones. El corporativismo preside </w:t>
      </w:r>
      <w:r w:rsidRPr="00820306">
        <w:rPr>
          <w:sz w:val="20"/>
          <w:szCs w:val="20"/>
          <w:u w:val="single"/>
        </w:rPr>
        <w:t>el Fuero del Trabajo de 1938</w:t>
      </w:r>
      <w:r>
        <w:rPr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la Ley"/>
        </w:smartTagPr>
        <w:r>
          <w:rPr>
            <w:sz w:val="20"/>
            <w:szCs w:val="20"/>
          </w:rPr>
          <w:t>la Ley</w:t>
        </w:r>
      </w:smartTag>
      <w:r>
        <w:rPr>
          <w:sz w:val="20"/>
          <w:szCs w:val="20"/>
        </w:rPr>
        <w:t xml:space="preserve"> de Unidad Sindical (1940) donde se afirma el nacionalsindicalismo, se organiza a los sindicatos y las actividades juveniles. El Decreto de Unificación (1937) coloca a esta ideología al servicio del Estado (a diferencia de lo que ocurre en el régimen nazi).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r w:rsidRPr="00F27932">
        <w:rPr>
          <w:b/>
          <w:sz w:val="20"/>
          <w:szCs w:val="20"/>
        </w:rPr>
        <w:t>El Ejército</w:t>
      </w:r>
      <w:r>
        <w:rPr>
          <w:sz w:val="20"/>
          <w:szCs w:val="20"/>
        </w:rPr>
        <w:t xml:space="preserve"> aporta un </w:t>
      </w:r>
      <w:r w:rsidRPr="00E81AC8">
        <w:rPr>
          <w:b/>
          <w:sz w:val="20"/>
          <w:szCs w:val="20"/>
        </w:rPr>
        <w:t>apoyo institucional</w:t>
      </w:r>
      <w:r>
        <w:rPr>
          <w:sz w:val="20"/>
          <w:szCs w:val="20"/>
        </w:rPr>
        <w:t xml:space="preserve"> y también su ideología anticomunista y centralista, además del espíritu de los antiguos militares africanistas: dureza, sacrificio, fidelidad al Caudillo. Su presencia es total en la vida política: garantizan el orden público, ejercen su jurisdicción sobre delitos políticos </w:t>
      </w:r>
      <w:proofErr w:type="gramStart"/>
      <w:r>
        <w:rPr>
          <w:sz w:val="20"/>
          <w:szCs w:val="20"/>
        </w:rPr>
        <w:t>( consejos</w:t>
      </w:r>
      <w:proofErr w:type="gramEnd"/>
      <w:r>
        <w:rPr>
          <w:sz w:val="20"/>
          <w:szCs w:val="20"/>
        </w:rPr>
        <w:t xml:space="preserve"> de guerra) , ocupan cargos públicos (ministerios) y protagonizan manifestaciones políticas de exaltación al régimen ( desfiles).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smartTag w:uri="urn:schemas-microsoft-com:office:smarttags" w:element="PersonName">
        <w:smartTagPr>
          <w:attr w:name="ProductID" w:val="La  Iglesia"/>
        </w:smartTagPr>
        <w:r w:rsidRPr="00F27932">
          <w:rPr>
            <w:b/>
            <w:sz w:val="20"/>
            <w:szCs w:val="20"/>
          </w:rPr>
          <w:t>La  Iglesia</w:t>
        </w:r>
      </w:smartTag>
      <w:r w:rsidRPr="00F27932">
        <w:rPr>
          <w:b/>
          <w:sz w:val="20"/>
          <w:szCs w:val="20"/>
        </w:rPr>
        <w:t xml:space="preserve"> católica</w:t>
      </w:r>
      <w:r>
        <w:rPr>
          <w:sz w:val="20"/>
          <w:szCs w:val="20"/>
        </w:rPr>
        <w:t xml:space="preserve"> interviene en la vida pública a través de la </w:t>
      </w:r>
      <w:r w:rsidRPr="00E81AC8">
        <w:rPr>
          <w:b/>
          <w:sz w:val="20"/>
          <w:szCs w:val="20"/>
        </w:rPr>
        <w:t>censura, la educación, y dictan la moral pública</w:t>
      </w:r>
      <w:r>
        <w:rPr>
          <w:sz w:val="20"/>
          <w:szCs w:val="20"/>
        </w:rPr>
        <w:t xml:space="preserve">. Ideológicamente respaldaron y legitimaron el régimen como “cruzada” y al Caudillo </w:t>
      </w:r>
      <w:proofErr w:type="gramStart"/>
      <w:r>
        <w:rPr>
          <w:sz w:val="20"/>
          <w:szCs w:val="20"/>
        </w:rPr>
        <w:t>“ por</w:t>
      </w:r>
      <w:proofErr w:type="gramEnd"/>
      <w:r>
        <w:rPr>
          <w:sz w:val="20"/>
          <w:szCs w:val="20"/>
        </w:rPr>
        <w:t xml:space="preserve"> la gracia de Dios”. También estarán presentes en política con </w:t>
      </w:r>
      <w:smartTag w:uri="urn:schemas-microsoft-com:office:smarttags" w:element="PersonName">
        <w:smartTagPr>
          <w:attr w:name="ProductID" w:val="la Asociaci￳n Cat￳lica"/>
        </w:smartTagPr>
        <w:r>
          <w:rPr>
            <w:sz w:val="20"/>
            <w:szCs w:val="20"/>
          </w:rPr>
          <w:t>la Asociación Católica</w:t>
        </w:r>
      </w:smartTag>
      <w:r>
        <w:rPr>
          <w:sz w:val="20"/>
          <w:szCs w:val="20"/>
        </w:rPr>
        <w:t xml:space="preserve"> Nacional de Propagandistas y el Opus Dei.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r w:rsidRPr="008F142F">
        <w:rPr>
          <w:b/>
          <w:sz w:val="20"/>
          <w:szCs w:val="20"/>
        </w:rPr>
        <w:lastRenderedPageBreak/>
        <w:t>La</w:t>
      </w:r>
      <w:r>
        <w:rPr>
          <w:b/>
          <w:sz w:val="20"/>
          <w:szCs w:val="20"/>
        </w:rPr>
        <w:t xml:space="preserve"> ideología monárquica </w:t>
      </w:r>
      <w:r w:rsidRPr="008F142F">
        <w:rPr>
          <w:sz w:val="20"/>
          <w:szCs w:val="20"/>
        </w:rPr>
        <w:t>también existió dentro de las corrientes</w:t>
      </w:r>
      <w:r>
        <w:rPr>
          <w:sz w:val="20"/>
          <w:szCs w:val="20"/>
        </w:rPr>
        <w:t xml:space="preserve"> que apoyaban al régimen, pero mientras los carlistas </w:t>
      </w:r>
      <w:proofErr w:type="gramStart"/>
      <w:r>
        <w:rPr>
          <w:sz w:val="20"/>
          <w:szCs w:val="20"/>
        </w:rPr>
        <w:t>( más</w:t>
      </w:r>
      <w:proofErr w:type="gramEnd"/>
      <w:r>
        <w:rPr>
          <w:sz w:val="20"/>
          <w:szCs w:val="20"/>
        </w:rPr>
        <w:t xml:space="preserve"> tradicionalistas) fueron tenidos en cuenta, los </w:t>
      </w:r>
      <w:proofErr w:type="spellStart"/>
      <w:r>
        <w:rPr>
          <w:sz w:val="20"/>
          <w:szCs w:val="20"/>
        </w:rPr>
        <w:t>donjuanistas</w:t>
      </w:r>
      <w:proofErr w:type="spellEnd"/>
      <w:r>
        <w:rPr>
          <w:sz w:val="20"/>
          <w:szCs w:val="20"/>
        </w:rPr>
        <w:t xml:space="preserve"> supusieron una alternativa incómoda.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En cuanto a los </w:t>
      </w:r>
      <w:r w:rsidRPr="00EF3B9A">
        <w:rPr>
          <w:sz w:val="20"/>
          <w:szCs w:val="20"/>
          <w:u w:val="single"/>
        </w:rPr>
        <w:t>apoyos sociales</w:t>
      </w:r>
      <w:r>
        <w:rPr>
          <w:sz w:val="20"/>
          <w:szCs w:val="20"/>
        </w:rPr>
        <w:t xml:space="preserve">  propiamente dichos fueron amplios, por su defensa de valores tradicionales, por su autoridad y el restablecimiento del orden público, junto con la defensa de la familia y la propiedad. Esto ocurría entre los pequeños y medianos propietarios rurales, las clases medias de las ciudades de provincia (muy sensibles ante los desórdenes públicos), la oligarquía agraria, industrial y financiera</w:t>
      </w:r>
      <w:r w:rsidR="001C418C">
        <w:rPr>
          <w:sz w:val="20"/>
          <w:szCs w:val="20"/>
        </w:rPr>
        <w:t>,</w:t>
      </w:r>
      <w:r>
        <w:rPr>
          <w:sz w:val="20"/>
          <w:szCs w:val="20"/>
        </w:rPr>
        <w:t xml:space="preserve"> y pequeños y medianos empresarios que vieron la posibilidad de eliminar la conflictividad social.</w:t>
      </w:r>
    </w:p>
    <w:p w:rsidR="00C51911" w:rsidRPr="00C806A7" w:rsidRDefault="00C51911" w:rsidP="00C51911">
      <w:pPr>
        <w:rPr>
          <w:b/>
          <w:u w:val="single"/>
        </w:rPr>
      </w:pPr>
      <w:r>
        <w:rPr>
          <w:b/>
          <w:u w:val="single"/>
        </w:rPr>
        <w:t>Evolución política y coyuntura exterior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A pesar de las constantes ideológicas del régimen, sí se observa un cambio en los matices que vendrá marcada por las circunstancias internacionales y que van a señalar diferentes etapas:</w:t>
      </w:r>
    </w:p>
    <w:p w:rsidR="00C51911" w:rsidRDefault="00C51911" w:rsidP="00C51911">
      <w:pPr>
        <w:spacing w:line="240" w:lineRule="auto"/>
        <w:rPr>
          <w:sz w:val="20"/>
          <w:szCs w:val="20"/>
        </w:rPr>
      </w:pPr>
      <w:r w:rsidRPr="00DB22FA">
        <w:rPr>
          <w:b/>
          <w:sz w:val="20"/>
          <w:szCs w:val="20"/>
        </w:rPr>
        <w:t>1- Etapa llamada “azul” .1939-1945</w:t>
      </w:r>
      <w:r>
        <w:rPr>
          <w:sz w:val="20"/>
          <w:szCs w:val="20"/>
        </w:rPr>
        <w:t xml:space="preserve">. Coincide con </w:t>
      </w:r>
      <w:smartTag w:uri="urn:schemas-microsoft-com:office:smarttags" w:element="PersonName">
        <w:smartTagPr>
          <w:attr w:name="ProductID" w:val="la II Guerra"/>
        </w:smartTagPr>
        <w:r>
          <w:rPr>
            <w:sz w:val="20"/>
            <w:szCs w:val="20"/>
          </w:rPr>
          <w:t>la II Guerra</w:t>
        </w:r>
      </w:smartTag>
      <w:r>
        <w:rPr>
          <w:sz w:val="20"/>
          <w:szCs w:val="20"/>
        </w:rPr>
        <w:t xml:space="preserve"> Mundial.</w:t>
      </w:r>
    </w:p>
    <w:p w:rsidR="00C51911" w:rsidRDefault="00C51911" w:rsidP="00C51911">
      <w:pPr>
        <w:spacing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 xml:space="preserve">Al principio de la etapa, Franco se alinea con los regímenes fascistas, </w:t>
      </w:r>
      <w:smartTag w:uri="urn:schemas-microsoft-com:office:smarttags" w:element="PersonName">
        <w:smartTagPr>
          <w:attr w:name="ProductID" w:val="La Falange"/>
        </w:smartTagPr>
        <w:r>
          <w:rPr>
            <w:sz w:val="20"/>
            <w:szCs w:val="20"/>
          </w:rPr>
          <w:t>la Falange</w:t>
        </w:r>
      </w:smartTag>
      <w:r>
        <w:rPr>
          <w:sz w:val="20"/>
          <w:szCs w:val="20"/>
        </w:rPr>
        <w:t xml:space="preserve"> proporciona el soporte ideológico y </w:t>
      </w:r>
      <w:r w:rsidRPr="0059553F">
        <w:rPr>
          <w:b/>
          <w:sz w:val="20"/>
          <w:szCs w:val="20"/>
        </w:rPr>
        <w:t xml:space="preserve">Serrano </w:t>
      </w:r>
      <w:proofErr w:type="spellStart"/>
      <w:r w:rsidRPr="0059553F">
        <w:rPr>
          <w:b/>
          <w:sz w:val="20"/>
          <w:szCs w:val="20"/>
        </w:rPr>
        <w:t>Súñer</w:t>
      </w:r>
      <w:proofErr w:type="spellEnd"/>
      <w:r>
        <w:rPr>
          <w:sz w:val="20"/>
          <w:szCs w:val="20"/>
        </w:rPr>
        <w:t xml:space="preserve"> (ministro de gobernación en el primer gobierno de Burgos de 1938) es el hombre fuerte. También hay una presencia importante de los militares y en menor medida de las otras familias del régimen. En el exterior, España se suma al Pacto </w:t>
      </w:r>
      <w:proofErr w:type="spellStart"/>
      <w:r>
        <w:rPr>
          <w:sz w:val="20"/>
          <w:szCs w:val="20"/>
        </w:rPr>
        <w:t>Antikomintern</w:t>
      </w:r>
      <w:proofErr w:type="spellEnd"/>
      <w:r>
        <w:rPr>
          <w:sz w:val="20"/>
          <w:szCs w:val="20"/>
        </w:rPr>
        <w:t xml:space="preserve"> en 1939 y se compromete a la colaboración con Hitler en la guerra (“cuando esté preparada”- </w:t>
      </w:r>
      <w:r w:rsidRPr="0059553F">
        <w:rPr>
          <w:b/>
          <w:sz w:val="20"/>
          <w:szCs w:val="20"/>
        </w:rPr>
        <w:t>entrevista en Hendaya</w:t>
      </w:r>
      <w:r>
        <w:rPr>
          <w:sz w:val="20"/>
          <w:szCs w:val="20"/>
        </w:rPr>
        <w:t>). Finalmente sólo se envían 50.000 voluntarios (División Azul) al frente del este. En el interior  esta influencia es intensa en 1940: desfiles, manifestaciones, activida</w:t>
      </w:r>
      <w:r w:rsidR="00820306">
        <w:rPr>
          <w:sz w:val="20"/>
          <w:szCs w:val="20"/>
        </w:rPr>
        <w:t>d de los nazis en España, la ley y  tribunal para</w:t>
      </w:r>
      <w:r w:rsidR="009474D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la ”</w:t>
      </w:r>
      <w:proofErr w:type="gramEnd"/>
      <w:r>
        <w:rPr>
          <w:sz w:val="20"/>
          <w:szCs w:val="20"/>
        </w:rPr>
        <w:t xml:space="preserve">Represión </w:t>
      </w:r>
      <w:r w:rsidR="00820306">
        <w:rPr>
          <w:sz w:val="20"/>
          <w:szCs w:val="20"/>
        </w:rPr>
        <w:t>de</w:t>
      </w:r>
      <w:r>
        <w:rPr>
          <w:sz w:val="20"/>
          <w:szCs w:val="20"/>
        </w:rPr>
        <w:t xml:space="preserve"> la masonería y el comunismo”.</w:t>
      </w:r>
      <w:bookmarkStart w:id="0" w:name="_GoBack"/>
      <w:bookmarkEnd w:id="0"/>
    </w:p>
    <w:p w:rsidR="00C51911" w:rsidRDefault="00C51911" w:rsidP="00C519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partir de </w:t>
      </w:r>
      <w:r w:rsidRPr="0059553F">
        <w:rPr>
          <w:b/>
          <w:sz w:val="20"/>
          <w:szCs w:val="20"/>
        </w:rPr>
        <w:t>1942</w:t>
      </w:r>
      <w:r>
        <w:rPr>
          <w:sz w:val="20"/>
          <w:szCs w:val="20"/>
        </w:rPr>
        <w:t xml:space="preserve"> Serrano </w:t>
      </w:r>
      <w:proofErr w:type="spellStart"/>
      <w:r>
        <w:rPr>
          <w:sz w:val="20"/>
          <w:szCs w:val="20"/>
        </w:rPr>
        <w:t>Súñer</w:t>
      </w:r>
      <w:proofErr w:type="spellEnd"/>
      <w:r>
        <w:rPr>
          <w:sz w:val="20"/>
          <w:szCs w:val="20"/>
        </w:rPr>
        <w:t xml:space="preserve"> sale del gobierno, en parte por protestas en el Ejército y en parte porque la marcha de la guerra</w:t>
      </w:r>
      <w:r w:rsidR="001C418C">
        <w:rPr>
          <w:sz w:val="20"/>
          <w:szCs w:val="20"/>
        </w:rPr>
        <w:t xml:space="preserve"> ya no</w:t>
      </w:r>
      <w:r>
        <w:rPr>
          <w:sz w:val="20"/>
          <w:szCs w:val="20"/>
        </w:rPr>
        <w:t xml:space="preserve"> apuntaba a un triunfo del Eje: en el ministerio de Exteriores entra Jordana, más aliadófilo; se da la </w:t>
      </w:r>
      <w:r w:rsidRPr="00240430">
        <w:rPr>
          <w:sz w:val="20"/>
          <w:szCs w:val="20"/>
          <w:u w:val="single"/>
        </w:rPr>
        <w:t>Ley Constitutiva de las Cortes</w:t>
      </w:r>
      <w:r>
        <w:rPr>
          <w:sz w:val="20"/>
          <w:szCs w:val="20"/>
        </w:rPr>
        <w:t xml:space="preserve"> (1942) una de las llamadas” Leyes Fundamentales” , que define el régimen como “democracia orgánica” y supone una apariencia de acercamiento al sistema parlamentario (asamblea de procuradores que representaban teóricamente a familias, municipios y sindicatos)</w:t>
      </w:r>
    </w:p>
    <w:p w:rsidR="00C51911" w:rsidRDefault="00C51911" w:rsidP="00C51911">
      <w:pPr>
        <w:spacing w:after="0" w:line="240" w:lineRule="auto"/>
        <w:rPr>
          <w:sz w:val="20"/>
          <w:szCs w:val="20"/>
        </w:rPr>
      </w:pPr>
    </w:p>
    <w:p w:rsidR="00C51911" w:rsidRDefault="00C51911" w:rsidP="00C51911">
      <w:pPr>
        <w:spacing w:line="240" w:lineRule="auto"/>
        <w:rPr>
          <w:sz w:val="20"/>
          <w:szCs w:val="20"/>
        </w:rPr>
      </w:pPr>
      <w:r w:rsidRPr="00DB22FA">
        <w:rPr>
          <w:b/>
          <w:sz w:val="20"/>
          <w:szCs w:val="20"/>
        </w:rPr>
        <w:t>2- Etapa de nacionalcatolicismo desde 1945-1957</w:t>
      </w:r>
      <w:r>
        <w:rPr>
          <w:sz w:val="20"/>
          <w:szCs w:val="20"/>
        </w:rPr>
        <w:t>.</w:t>
      </w:r>
    </w:p>
    <w:p w:rsidR="00DA5931" w:rsidRDefault="00C51911" w:rsidP="00DA5931">
      <w:pPr>
        <w:spacing w:line="240" w:lineRule="auto"/>
        <w:rPr>
          <w:sz w:val="20"/>
          <w:szCs w:val="20"/>
        </w:rPr>
      </w:pPr>
      <w:r w:rsidRPr="00DA5931">
        <w:rPr>
          <w:b/>
          <w:sz w:val="20"/>
          <w:szCs w:val="20"/>
        </w:rPr>
        <w:t>1</w:t>
      </w:r>
      <w:r w:rsidR="00DA5931" w:rsidRPr="00DA5931">
        <w:rPr>
          <w:b/>
          <w:sz w:val="20"/>
          <w:szCs w:val="20"/>
        </w:rPr>
        <w:t>ª</w:t>
      </w:r>
      <w:r>
        <w:rPr>
          <w:sz w:val="20"/>
          <w:szCs w:val="20"/>
        </w:rPr>
        <w:t xml:space="preserve">-Determinada por la derrota del Eje en la IIGM, se distingue una primera etapa </w:t>
      </w:r>
      <w:r w:rsidRPr="00DA5931">
        <w:rPr>
          <w:b/>
          <w:sz w:val="20"/>
          <w:szCs w:val="20"/>
        </w:rPr>
        <w:t>hasta el 51</w:t>
      </w:r>
      <w:r>
        <w:rPr>
          <w:sz w:val="20"/>
          <w:szCs w:val="20"/>
        </w:rPr>
        <w:t xml:space="preserve">. </w:t>
      </w:r>
    </w:p>
    <w:p w:rsidR="00DA5931" w:rsidRDefault="00C51911" w:rsidP="00DA5931">
      <w:pPr>
        <w:spacing w:line="240" w:lineRule="auto"/>
        <w:rPr>
          <w:sz w:val="20"/>
          <w:szCs w:val="20"/>
        </w:rPr>
      </w:pPr>
      <w:r w:rsidRPr="00E81AC8">
        <w:rPr>
          <w:b/>
          <w:sz w:val="20"/>
          <w:szCs w:val="20"/>
        </w:rPr>
        <w:t>En el interior</w:t>
      </w:r>
      <w:r w:rsidRPr="00264514">
        <w:rPr>
          <w:sz w:val="20"/>
          <w:szCs w:val="20"/>
        </w:rPr>
        <w:t>:</w:t>
      </w:r>
      <w:r w:rsidRPr="00264514">
        <w:rPr>
          <w:sz w:val="20"/>
          <w:szCs w:val="20"/>
        </w:rPr>
        <w:tab/>
      </w:r>
    </w:p>
    <w:p w:rsidR="00C51911" w:rsidRPr="00264514" w:rsidRDefault="00C51911" w:rsidP="00DA5931">
      <w:pPr>
        <w:spacing w:line="240" w:lineRule="auto"/>
        <w:rPr>
          <w:sz w:val="20"/>
          <w:szCs w:val="20"/>
        </w:rPr>
      </w:pPr>
      <w:r w:rsidRPr="00264514">
        <w:rPr>
          <w:sz w:val="20"/>
          <w:szCs w:val="20"/>
        </w:rPr>
        <w:t>-Fin del protagonismo de los falangistas (aunque siguen en Trabajo y Sindicatos) y se recurre más a la ACNP. Martín</w:t>
      </w:r>
      <w:r w:rsidR="00596AE6">
        <w:rPr>
          <w:sz w:val="20"/>
          <w:szCs w:val="20"/>
        </w:rPr>
        <w:t xml:space="preserve"> </w:t>
      </w:r>
      <w:proofErr w:type="spellStart"/>
      <w:r w:rsidRPr="00264514">
        <w:rPr>
          <w:sz w:val="20"/>
          <w:szCs w:val="20"/>
        </w:rPr>
        <w:t>Artajo</w:t>
      </w:r>
      <w:proofErr w:type="spellEnd"/>
      <w:r w:rsidRPr="00264514">
        <w:rPr>
          <w:sz w:val="20"/>
          <w:szCs w:val="20"/>
        </w:rPr>
        <w:t xml:space="preserve"> es ministro de Asuntos Exteriores en esta etapa y el almirante Carrero Blanco será el hombre de confianza de Franco como subsecretario de la </w:t>
      </w:r>
      <w:proofErr w:type="gramStart"/>
      <w:r w:rsidRPr="00264514">
        <w:rPr>
          <w:sz w:val="20"/>
          <w:szCs w:val="20"/>
        </w:rPr>
        <w:t>Presidencia(</w:t>
      </w:r>
      <w:proofErr w:type="gramEnd"/>
      <w:r w:rsidRPr="00264514">
        <w:rPr>
          <w:sz w:val="20"/>
          <w:szCs w:val="20"/>
        </w:rPr>
        <w:t xml:space="preserve"> hasta el final).</w:t>
      </w:r>
    </w:p>
    <w:p w:rsidR="00C51911" w:rsidRDefault="00C51911" w:rsidP="00C51911">
      <w:pPr>
        <w:pStyle w:val="Prrafodelista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-Elaboración de Leyes que hagan más homologable el régimen en el exterior:</w:t>
      </w:r>
    </w:p>
    <w:p w:rsidR="00C51911" w:rsidRPr="00DF16ED" w:rsidRDefault="00C51911" w:rsidP="00C51911">
      <w:pPr>
        <w:pStyle w:val="Prrafodelista"/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  <w:r>
        <w:rPr>
          <w:sz w:val="20"/>
          <w:szCs w:val="20"/>
        </w:rPr>
        <w:t xml:space="preserve">- </w:t>
      </w:r>
      <w:r w:rsidRPr="00703D92">
        <w:rPr>
          <w:sz w:val="20"/>
          <w:szCs w:val="20"/>
          <w:u w:val="single"/>
        </w:rPr>
        <w:t>Fuero de los Españoles</w:t>
      </w:r>
      <w:r>
        <w:rPr>
          <w:sz w:val="20"/>
          <w:szCs w:val="20"/>
        </w:rPr>
        <w:t xml:space="preserve"> (1945</w:t>
      </w:r>
      <w:r w:rsidRPr="00DF16ED">
        <w:rPr>
          <w:sz w:val="20"/>
          <w:szCs w:val="20"/>
        </w:rPr>
        <w:t>)</w:t>
      </w:r>
      <w:r w:rsidRPr="00DF16ED">
        <w:rPr>
          <w:rFonts w:eastAsia="Times New Roman"/>
          <w:sz w:val="20"/>
          <w:szCs w:val="20"/>
          <w:lang w:eastAsia="es-ES"/>
        </w:rPr>
        <w:t xml:space="preserve"> que recogía unos derechos y debe</w:t>
      </w:r>
      <w:r w:rsidR="0055446A">
        <w:rPr>
          <w:rFonts w:eastAsia="Times New Roman"/>
          <w:sz w:val="20"/>
          <w:szCs w:val="20"/>
          <w:lang w:eastAsia="es-ES"/>
        </w:rPr>
        <w:t>res fundamentales pero sometidos</w:t>
      </w:r>
      <w:r w:rsidRPr="00DF16ED">
        <w:rPr>
          <w:rFonts w:eastAsia="Times New Roman"/>
          <w:sz w:val="20"/>
          <w:szCs w:val="20"/>
          <w:lang w:eastAsia="es-ES"/>
        </w:rPr>
        <w:t xml:space="preserve"> a los principios fundamentales del Estado.</w:t>
      </w:r>
    </w:p>
    <w:p w:rsidR="00C51911" w:rsidRPr="00DB22FA" w:rsidRDefault="00C51911" w:rsidP="00C51911">
      <w:pPr>
        <w:pStyle w:val="Prrafodelista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703D92">
        <w:rPr>
          <w:sz w:val="20"/>
          <w:szCs w:val="20"/>
          <w:u w:val="single"/>
        </w:rPr>
        <w:t>Ley de Referéndum Nacional</w:t>
      </w:r>
      <w:r w:rsidRPr="00DF16ED">
        <w:rPr>
          <w:rFonts w:eastAsia="Times New Roman"/>
          <w:sz w:val="20"/>
          <w:szCs w:val="20"/>
          <w:lang w:eastAsia="es-ES"/>
        </w:rPr>
        <w:t xml:space="preserve"> (1945), que preveía la posibilidad de una consulta popular mediante plebiscito.</w:t>
      </w:r>
    </w:p>
    <w:p w:rsidR="00C51911" w:rsidRPr="00DF16ED" w:rsidRDefault="00C51911" w:rsidP="00C51911">
      <w:pPr>
        <w:pStyle w:val="Prrafodelista"/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  <w:r w:rsidRPr="00703D92">
        <w:rPr>
          <w:sz w:val="20"/>
          <w:szCs w:val="20"/>
          <w:u w:val="single"/>
        </w:rPr>
        <w:t>-Ley de Sucesión a la Jefatura del Estado</w:t>
      </w:r>
      <w:r>
        <w:rPr>
          <w:sz w:val="20"/>
          <w:szCs w:val="20"/>
        </w:rPr>
        <w:t xml:space="preserve"> (1947), (reacción  al Manifiesto de Lausana de 1945,)</w:t>
      </w:r>
      <w:r w:rsidRPr="00DF16ED">
        <w:rPr>
          <w:rFonts w:eastAsia="Times New Roman"/>
          <w:sz w:val="20"/>
          <w:szCs w:val="20"/>
          <w:lang w:eastAsia="es-ES"/>
        </w:rPr>
        <w:t>a través de la cual Franco incluye la promesa indeterminada de restauración monárquica tras su mandato.</w:t>
      </w:r>
    </w:p>
    <w:p w:rsidR="00DA5931" w:rsidRDefault="00DA5931" w:rsidP="00C51911">
      <w:pPr>
        <w:spacing w:after="0" w:line="240" w:lineRule="auto"/>
        <w:rPr>
          <w:b/>
          <w:sz w:val="20"/>
          <w:szCs w:val="20"/>
        </w:rPr>
      </w:pPr>
    </w:p>
    <w:p w:rsidR="00C51911" w:rsidRDefault="00C51911" w:rsidP="00C51911">
      <w:pPr>
        <w:spacing w:after="0" w:line="240" w:lineRule="auto"/>
        <w:rPr>
          <w:sz w:val="20"/>
          <w:szCs w:val="20"/>
        </w:rPr>
      </w:pPr>
      <w:r w:rsidRPr="00E81AC8">
        <w:rPr>
          <w:b/>
          <w:sz w:val="20"/>
          <w:szCs w:val="20"/>
        </w:rPr>
        <w:t xml:space="preserve">En el </w:t>
      </w:r>
      <w:proofErr w:type="gramStart"/>
      <w:r w:rsidRPr="00E81AC8">
        <w:rPr>
          <w:b/>
          <w:sz w:val="20"/>
          <w:szCs w:val="20"/>
        </w:rPr>
        <w:t>exterior</w:t>
      </w:r>
      <w:r>
        <w:rPr>
          <w:sz w:val="20"/>
          <w:szCs w:val="20"/>
        </w:rPr>
        <w:t xml:space="preserve"> :</w:t>
      </w:r>
      <w:proofErr w:type="gramEnd"/>
    </w:p>
    <w:p w:rsidR="00287C7E" w:rsidRDefault="00287C7E" w:rsidP="00C51911">
      <w:pPr>
        <w:pStyle w:val="Prrafodelista"/>
        <w:spacing w:after="0" w:line="240" w:lineRule="auto"/>
        <w:ind w:left="0"/>
        <w:rPr>
          <w:sz w:val="20"/>
          <w:szCs w:val="20"/>
        </w:rPr>
      </w:pPr>
    </w:p>
    <w:p w:rsidR="00C51911" w:rsidRDefault="00C51911" w:rsidP="00C51911">
      <w:pPr>
        <w:pStyle w:val="Prrafodelista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-Ostracismo internacional en 1945, veto de la ONU, a pesar de los esfuerzos de Martín </w:t>
      </w:r>
      <w:proofErr w:type="spellStart"/>
      <w:r>
        <w:rPr>
          <w:sz w:val="20"/>
          <w:szCs w:val="20"/>
        </w:rPr>
        <w:t>Artajo</w:t>
      </w:r>
      <w:proofErr w:type="spellEnd"/>
      <w:r>
        <w:rPr>
          <w:sz w:val="20"/>
          <w:szCs w:val="20"/>
        </w:rPr>
        <w:t>. Aproximación a países latinoamericanos y árabes.</w:t>
      </w:r>
    </w:p>
    <w:p w:rsidR="00287C7E" w:rsidRDefault="00287C7E" w:rsidP="00C51911">
      <w:pPr>
        <w:spacing w:after="0" w:line="240" w:lineRule="auto"/>
        <w:jc w:val="both"/>
        <w:rPr>
          <w:sz w:val="20"/>
          <w:szCs w:val="20"/>
        </w:rPr>
      </w:pPr>
    </w:p>
    <w:p w:rsidR="00C51911" w:rsidRDefault="00C51911" w:rsidP="00C51911">
      <w:pPr>
        <w:spacing w:after="0" w:line="240" w:lineRule="auto"/>
        <w:jc w:val="both"/>
        <w:rPr>
          <w:rFonts w:ascii="Comic Sans MS" w:eastAsia="Times New Roman" w:hAnsi="Comic Sans MS"/>
          <w:lang w:eastAsia="es-ES"/>
        </w:rPr>
      </w:pPr>
      <w:r>
        <w:rPr>
          <w:sz w:val="20"/>
          <w:szCs w:val="20"/>
        </w:rPr>
        <w:lastRenderedPageBreak/>
        <w:t>-</w:t>
      </w:r>
      <w:r w:rsidRPr="007E7CF6">
        <w:rPr>
          <w:sz w:val="20"/>
          <w:szCs w:val="20"/>
        </w:rPr>
        <w:t>Quiebra del aislamiento a partir de la guerra fría (la ONU levanta su veto- 1950).</w:t>
      </w:r>
      <w:r w:rsidR="0055446A">
        <w:rPr>
          <w:sz w:val="20"/>
          <w:szCs w:val="20"/>
        </w:rPr>
        <w:t>Factores a tener en cuenta: la p</w:t>
      </w:r>
      <w:r w:rsidRPr="007E7CF6">
        <w:rPr>
          <w:sz w:val="20"/>
          <w:szCs w:val="20"/>
        </w:rPr>
        <w:t>osición estratégica de España, demandas de la clase financiera para romper con la autarquía</w:t>
      </w:r>
      <w:r>
        <w:rPr>
          <w:sz w:val="20"/>
          <w:szCs w:val="20"/>
        </w:rPr>
        <w:t>.</w:t>
      </w:r>
    </w:p>
    <w:p w:rsidR="00C51911" w:rsidRPr="00DF16ED" w:rsidRDefault="00C51911" w:rsidP="00C51911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p w:rsidR="00287C7E" w:rsidRDefault="00C51911" w:rsidP="00C51911">
      <w:pPr>
        <w:pStyle w:val="Prrafodelista"/>
        <w:spacing w:line="240" w:lineRule="auto"/>
        <w:ind w:left="0"/>
        <w:rPr>
          <w:sz w:val="20"/>
          <w:szCs w:val="20"/>
          <w:lang w:eastAsia="es-ES"/>
        </w:rPr>
      </w:pPr>
      <w:r w:rsidRPr="00DA5931">
        <w:rPr>
          <w:b/>
          <w:sz w:val="20"/>
          <w:szCs w:val="20"/>
          <w:lang w:eastAsia="es-ES"/>
        </w:rPr>
        <w:t>2</w:t>
      </w:r>
      <w:r w:rsidR="00DA5931" w:rsidRPr="00DA5931">
        <w:rPr>
          <w:b/>
          <w:sz w:val="20"/>
          <w:szCs w:val="20"/>
          <w:lang w:eastAsia="es-ES"/>
        </w:rPr>
        <w:t>ª</w:t>
      </w:r>
      <w:r w:rsidRPr="00DA5931">
        <w:rPr>
          <w:b/>
          <w:sz w:val="20"/>
          <w:szCs w:val="20"/>
          <w:lang w:eastAsia="es-ES"/>
        </w:rPr>
        <w:t>-Desde 1951</w:t>
      </w:r>
      <w:r w:rsidRPr="00F34229">
        <w:rPr>
          <w:sz w:val="20"/>
          <w:szCs w:val="20"/>
          <w:lang w:eastAsia="es-ES"/>
        </w:rPr>
        <w:t xml:space="preserve"> se da la consolidación del régimen: Durante esta etapa,</w:t>
      </w:r>
    </w:p>
    <w:p w:rsidR="00287C7E" w:rsidRDefault="00287C7E" w:rsidP="00C51911">
      <w:pPr>
        <w:pStyle w:val="Prrafodelista"/>
        <w:spacing w:line="240" w:lineRule="auto"/>
        <w:ind w:left="0"/>
        <w:rPr>
          <w:sz w:val="20"/>
          <w:szCs w:val="20"/>
          <w:lang w:eastAsia="es-ES"/>
        </w:rPr>
      </w:pPr>
    </w:p>
    <w:p w:rsidR="00C51911" w:rsidRPr="00F34229" w:rsidRDefault="00C51911" w:rsidP="00C51911">
      <w:pPr>
        <w:pStyle w:val="Prrafodelista"/>
        <w:spacing w:line="240" w:lineRule="auto"/>
        <w:ind w:left="0"/>
        <w:rPr>
          <w:sz w:val="20"/>
          <w:szCs w:val="20"/>
        </w:rPr>
      </w:pPr>
      <w:proofErr w:type="gramStart"/>
      <w:r w:rsidRPr="00287C7E">
        <w:rPr>
          <w:b/>
          <w:sz w:val="20"/>
          <w:szCs w:val="20"/>
          <w:lang w:eastAsia="es-ES"/>
        </w:rPr>
        <w:t>en</w:t>
      </w:r>
      <w:proofErr w:type="gramEnd"/>
      <w:r w:rsidRPr="00287C7E">
        <w:rPr>
          <w:b/>
          <w:sz w:val="20"/>
          <w:szCs w:val="20"/>
          <w:lang w:eastAsia="es-ES"/>
        </w:rPr>
        <w:t xml:space="preserve"> materia de política interior</w:t>
      </w:r>
      <w:r w:rsidRPr="00F34229">
        <w:rPr>
          <w:sz w:val="20"/>
          <w:szCs w:val="20"/>
          <w:lang w:eastAsia="es-ES"/>
        </w:rPr>
        <w:t xml:space="preserve">, 1951 supone la celebración de una serie de </w:t>
      </w:r>
      <w:r w:rsidRPr="00287C7E">
        <w:rPr>
          <w:b/>
          <w:sz w:val="20"/>
          <w:szCs w:val="20"/>
          <w:lang w:eastAsia="es-ES"/>
        </w:rPr>
        <w:t>protestas sociales y huelgas relevantes</w:t>
      </w:r>
      <w:r>
        <w:rPr>
          <w:sz w:val="20"/>
          <w:szCs w:val="20"/>
          <w:lang w:eastAsia="es-ES"/>
        </w:rPr>
        <w:t>( en los tranvías de Barcelona y Madrid)</w:t>
      </w:r>
      <w:r w:rsidRPr="00F34229">
        <w:rPr>
          <w:sz w:val="20"/>
          <w:szCs w:val="20"/>
          <w:lang w:eastAsia="es-ES"/>
        </w:rPr>
        <w:t xml:space="preserve">. Los conflictos de diversa índole de 1956  llevaron al aislamiento de los católicos tradicionales </w:t>
      </w:r>
      <w:proofErr w:type="gramStart"/>
      <w:r>
        <w:rPr>
          <w:sz w:val="20"/>
          <w:szCs w:val="20"/>
          <w:lang w:eastAsia="es-ES"/>
        </w:rPr>
        <w:t>( las</w:t>
      </w:r>
      <w:proofErr w:type="gramEnd"/>
      <w:r>
        <w:rPr>
          <w:sz w:val="20"/>
          <w:szCs w:val="20"/>
          <w:lang w:eastAsia="es-ES"/>
        </w:rPr>
        <w:t xml:space="preserve"> protestas en el ámbito universitario supone la destitución de Ruiz Giménez, ministro de Educación</w:t>
      </w:r>
      <w:r w:rsidR="003C1067">
        <w:rPr>
          <w:sz w:val="20"/>
          <w:szCs w:val="20"/>
          <w:lang w:eastAsia="es-ES"/>
        </w:rPr>
        <w:t>)</w:t>
      </w:r>
      <w:r>
        <w:rPr>
          <w:sz w:val="20"/>
          <w:szCs w:val="20"/>
          <w:lang w:eastAsia="es-ES"/>
        </w:rPr>
        <w:t>, y el principio de la lucha universitaria contra el régimen. L</w:t>
      </w:r>
      <w:r w:rsidRPr="00F34229">
        <w:rPr>
          <w:sz w:val="20"/>
          <w:szCs w:val="20"/>
          <w:lang w:eastAsia="es-ES"/>
        </w:rPr>
        <w:t xml:space="preserve">levó al </w:t>
      </w:r>
      <w:r w:rsidRPr="00287C7E">
        <w:rPr>
          <w:b/>
          <w:sz w:val="20"/>
          <w:szCs w:val="20"/>
          <w:lang w:eastAsia="es-ES"/>
        </w:rPr>
        <w:t>poder a los tecnócratas del Opus Dei</w:t>
      </w:r>
      <w:r w:rsidRPr="00F34229">
        <w:rPr>
          <w:sz w:val="20"/>
          <w:szCs w:val="20"/>
          <w:lang w:eastAsia="es-ES"/>
        </w:rPr>
        <w:t xml:space="preserve"> que fue encomendado especialmente al equipo de López Rodó, 1957,</w:t>
      </w:r>
      <w:r w:rsidR="00287C7E">
        <w:rPr>
          <w:sz w:val="20"/>
          <w:szCs w:val="20"/>
          <w:lang w:eastAsia="es-ES"/>
        </w:rPr>
        <w:t xml:space="preserve"> responsable</w:t>
      </w:r>
      <w:r w:rsidR="003C1067">
        <w:rPr>
          <w:sz w:val="20"/>
          <w:szCs w:val="20"/>
          <w:lang w:eastAsia="es-ES"/>
        </w:rPr>
        <w:t xml:space="preserve"> de</w:t>
      </w:r>
      <w:r>
        <w:rPr>
          <w:sz w:val="20"/>
          <w:szCs w:val="20"/>
          <w:lang w:eastAsia="es-ES"/>
        </w:rPr>
        <w:t>l</w:t>
      </w:r>
      <w:r w:rsidRPr="00F34229">
        <w:rPr>
          <w:sz w:val="20"/>
          <w:szCs w:val="20"/>
          <w:lang w:eastAsia="es-ES"/>
        </w:rPr>
        <w:t xml:space="preserve"> Plan de Estabilización de 1959 que contribuirá a una mayor liberalización de la economía. No así de la política, donde persiste la línea represiva y continúa completándose la institucionalización del régimen </w:t>
      </w:r>
    </w:p>
    <w:p w:rsidR="00C51911" w:rsidRPr="00DF16ED" w:rsidRDefault="00C51911" w:rsidP="00C51911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  <w:r w:rsidRPr="00DF16ED">
        <w:rPr>
          <w:rFonts w:eastAsia="Times New Roman"/>
          <w:sz w:val="20"/>
          <w:szCs w:val="20"/>
          <w:lang w:eastAsia="es-ES"/>
        </w:rPr>
        <w:tab/>
      </w:r>
      <w:r w:rsidRPr="00287C7E">
        <w:rPr>
          <w:rFonts w:eastAsia="Times New Roman"/>
          <w:b/>
          <w:sz w:val="20"/>
          <w:szCs w:val="20"/>
          <w:lang w:eastAsia="es-ES"/>
        </w:rPr>
        <w:t>En cuanto a la política exterior</w:t>
      </w:r>
      <w:r w:rsidRPr="00DF16ED">
        <w:rPr>
          <w:rFonts w:eastAsia="Times New Roman"/>
          <w:sz w:val="20"/>
          <w:szCs w:val="20"/>
          <w:lang w:eastAsia="es-ES"/>
        </w:rPr>
        <w:t xml:space="preserve">, las relaciones diplomáticas mejorarán sobre todo a partir de una serie de acercamientos concretos como </w:t>
      </w:r>
      <w:r w:rsidRPr="00287C7E">
        <w:rPr>
          <w:rFonts w:eastAsia="Times New Roman"/>
          <w:b/>
          <w:sz w:val="20"/>
          <w:szCs w:val="20"/>
          <w:lang w:eastAsia="es-ES"/>
        </w:rPr>
        <w:t>los pactos con EEUU (1953</w:t>
      </w:r>
      <w:r w:rsidRPr="00DF16ED">
        <w:rPr>
          <w:rFonts w:eastAsia="Times New Roman"/>
          <w:sz w:val="20"/>
          <w:szCs w:val="20"/>
          <w:lang w:eastAsia="es-ES"/>
        </w:rPr>
        <w:t xml:space="preserve">), que suponían la integración económica y militar de España en el bloque occidental. Básicamente España se convierte en un satélite estadounidense a cambio del permiso para la construcción de bases militares norteamericanas en suelo español (Morón de </w:t>
      </w:r>
      <w:smartTag w:uri="urn:schemas-microsoft-com:office:smarttags" w:element="PersonName">
        <w:smartTagPr>
          <w:attr w:name="ProductID" w:val="la Frontera"/>
        </w:smartTagPr>
        <w:r w:rsidRPr="00DF16ED">
          <w:rPr>
            <w:rFonts w:eastAsia="Times New Roman"/>
            <w:sz w:val="20"/>
            <w:szCs w:val="20"/>
            <w:lang w:eastAsia="es-ES"/>
          </w:rPr>
          <w:t>la Frontera</w:t>
        </w:r>
      </w:smartTag>
      <w:r w:rsidRPr="00DF16ED">
        <w:rPr>
          <w:rFonts w:eastAsia="Times New Roman"/>
          <w:sz w:val="20"/>
          <w:szCs w:val="20"/>
          <w:lang w:eastAsia="es-ES"/>
        </w:rPr>
        <w:t xml:space="preserve">, Rota, Torrejón de </w:t>
      </w:r>
      <w:proofErr w:type="spellStart"/>
      <w:r w:rsidRPr="00DF16ED">
        <w:rPr>
          <w:rFonts w:eastAsia="Times New Roman"/>
          <w:sz w:val="20"/>
          <w:szCs w:val="20"/>
          <w:lang w:eastAsia="es-ES"/>
        </w:rPr>
        <w:t>Ardoz</w:t>
      </w:r>
      <w:proofErr w:type="spellEnd"/>
      <w:r w:rsidRPr="00DF16ED">
        <w:rPr>
          <w:rFonts w:eastAsia="Times New Roman"/>
          <w:sz w:val="20"/>
          <w:szCs w:val="20"/>
          <w:lang w:eastAsia="es-ES"/>
        </w:rPr>
        <w:t xml:space="preserve"> y Zaragoza). También en 1953 Franco firmó con </w:t>
      </w:r>
      <w:r w:rsidRPr="00A72733">
        <w:rPr>
          <w:rFonts w:eastAsia="Times New Roman"/>
          <w:b/>
          <w:sz w:val="20"/>
          <w:szCs w:val="20"/>
          <w:lang w:eastAsia="es-ES"/>
        </w:rPr>
        <w:t>la Santa Sede un Concordato</w:t>
      </w:r>
      <w:r w:rsidRPr="00DF16ED">
        <w:rPr>
          <w:rFonts w:eastAsia="Times New Roman"/>
          <w:sz w:val="20"/>
          <w:szCs w:val="20"/>
          <w:lang w:eastAsia="es-ES"/>
        </w:rPr>
        <w:t xml:space="preserve"> que consagraba la confesionalidad católica del Estado español. Finalmente en </w:t>
      </w:r>
      <w:r w:rsidRPr="00287C7E">
        <w:rPr>
          <w:rFonts w:eastAsia="Times New Roman"/>
          <w:b/>
          <w:sz w:val="20"/>
          <w:szCs w:val="20"/>
          <w:lang w:eastAsia="es-ES"/>
        </w:rPr>
        <w:t>1955 España fue admitida en la ONU</w:t>
      </w:r>
      <w:r w:rsidRPr="00DF16ED">
        <w:rPr>
          <w:rFonts w:eastAsia="Times New Roman"/>
          <w:sz w:val="20"/>
          <w:szCs w:val="20"/>
          <w:lang w:eastAsia="es-ES"/>
        </w:rPr>
        <w:t>.</w:t>
      </w:r>
    </w:p>
    <w:p w:rsidR="00C51911" w:rsidRPr="004E3D38" w:rsidRDefault="00C51911" w:rsidP="00C51911">
      <w:pPr>
        <w:spacing w:after="0" w:line="240" w:lineRule="auto"/>
        <w:jc w:val="both"/>
        <w:rPr>
          <w:rFonts w:ascii="Comic Sans MS" w:eastAsia="Times New Roman" w:hAnsi="Comic Sans MS"/>
          <w:lang w:eastAsia="es-ES"/>
        </w:rPr>
      </w:pPr>
    </w:p>
    <w:p w:rsidR="00C51911" w:rsidRDefault="00C51911" w:rsidP="00C51911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El exilio </w:t>
      </w:r>
    </w:p>
    <w:p w:rsidR="00C51911" w:rsidRDefault="003C1067" w:rsidP="00C51911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ab/>
      </w:r>
      <w:r w:rsidRPr="00287C7E">
        <w:rPr>
          <w:rFonts w:eastAsia="Times New Roman"/>
          <w:b/>
          <w:sz w:val="20"/>
          <w:szCs w:val="20"/>
          <w:lang w:eastAsia="es-ES"/>
        </w:rPr>
        <w:t>La oposición interior fue prácticamente eliminada</w:t>
      </w:r>
      <w:r>
        <w:rPr>
          <w:rFonts w:eastAsia="Times New Roman"/>
          <w:sz w:val="20"/>
          <w:szCs w:val="20"/>
          <w:lang w:eastAsia="es-ES"/>
        </w:rPr>
        <w:t xml:space="preserve"> a través de normas como</w:t>
      </w:r>
      <w:r w:rsidR="00C51911">
        <w:rPr>
          <w:rFonts w:eastAsia="Times New Roman"/>
          <w:sz w:val="20"/>
          <w:szCs w:val="20"/>
          <w:lang w:eastAsia="es-ES"/>
        </w:rPr>
        <w:t xml:space="preserve"> la</w:t>
      </w:r>
      <w:r w:rsidR="00C51911" w:rsidRPr="00DF16ED">
        <w:rPr>
          <w:rFonts w:eastAsia="Times New Roman"/>
          <w:sz w:val="20"/>
          <w:szCs w:val="20"/>
          <w:lang w:eastAsia="es-ES"/>
        </w:rPr>
        <w:t xml:space="preserve"> Ley de Responsabilidades Políticas (1939), que afectaba a todos los que hubiesen desempeñado algún cargo en la II República, la Ley</w:t>
      </w:r>
      <w:r>
        <w:rPr>
          <w:rFonts w:eastAsia="Times New Roman"/>
          <w:sz w:val="20"/>
          <w:szCs w:val="20"/>
          <w:lang w:eastAsia="es-ES"/>
        </w:rPr>
        <w:t xml:space="preserve"> para la Re</w:t>
      </w:r>
      <w:r w:rsidR="00C51911" w:rsidRPr="00DF16ED">
        <w:rPr>
          <w:rFonts w:eastAsia="Times New Roman"/>
          <w:sz w:val="20"/>
          <w:szCs w:val="20"/>
          <w:lang w:eastAsia="es-ES"/>
        </w:rPr>
        <w:t>presión de la Masonería y el Comunismo (1940), La Ley para la Seguridad del Estado (1941) y la Ley de Represión del B</w:t>
      </w:r>
      <w:r w:rsidR="00C51911">
        <w:rPr>
          <w:rFonts w:eastAsia="Times New Roman"/>
          <w:sz w:val="20"/>
          <w:szCs w:val="20"/>
          <w:lang w:eastAsia="es-ES"/>
        </w:rPr>
        <w:t>andidaje y el Terrorismo (1947)</w:t>
      </w:r>
      <w:r>
        <w:rPr>
          <w:rFonts w:eastAsia="Times New Roman"/>
          <w:sz w:val="20"/>
          <w:szCs w:val="20"/>
          <w:lang w:eastAsia="es-ES"/>
        </w:rPr>
        <w:t xml:space="preserve">,que llevaron </w:t>
      </w:r>
      <w:r w:rsidR="00C51911">
        <w:rPr>
          <w:rFonts w:eastAsia="Times New Roman"/>
          <w:sz w:val="20"/>
          <w:szCs w:val="20"/>
          <w:lang w:eastAsia="es-ES"/>
        </w:rPr>
        <w:t>a la cárcel a centenares de miles de personas</w:t>
      </w:r>
      <w:r>
        <w:rPr>
          <w:rFonts w:eastAsia="Times New Roman"/>
          <w:sz w:val="20"/>
          <w:szCs w:val="20"/>
          <w:lang w:eastAsia="es-ES"/>
        </w:rPr>
        <w:t>.</w:t>
      </w:r>
    </w:p>
    <w:p w:rsidR="00C51911" w:rsidRPr="00DF16ED" w:rsidRDefault="00C51911" w:rsidP="003C1067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es-ES"/>
        </w:rPr>
      </w:pPr>
      <w:r w:rsidRPr="00287C7E">
        <w:rPr>
          <w:b/>
          <w:sz w:val="20"/>
          <w:szCs w:val="20"/>
        </w:rPr>
        <w:t>Así, la oposición se organizó en el exilio</w:t>
      </w:r>
      <w:r>
        <w:rPr>
          <w:sz w:val="20"/>
          <w:szCs w:val="20"/>
        </w:rPr>
        <w:t xml:space="preserve">: unos 40.000 exiliados pasaron </w:t>
      </w:r>
      <w:r w:rsidRPr="00287C7E">
        <w:rPr>
          <w:b/>
          <w:sz w:val="20"/>
          <w:szCs w:val="20"/>
        </w:rPr>
        <w:t>a Francia</w:t>
      </w:r>
      <w:r>
        <w:rPr>
          <w:sz w:val="20"/>
          <w:szCs w:val="20"/>
        </w:rPr>
        <w:t xml:space="preserve">, donde parte de ellos ingresaron en campos de concentración nazi cuando los alemanes la invadieron. Unos 200.000 llegaron a </w:t>
      </w:r>
      <w:r w:rsidRPr="00287C7E">
        <w:rPr>
          <w:b/>
          <w:sz w:val="20"/>
          <w:szCs w:val="20"/>
        </w:rPr>
        <w:t>Sudamérica</w:t>
      </w:r>
      <w:r>
        <w:rPr>
          <w:sz w:val="20"/>
          <w:szCs w:val="20"/>
        </w:rPr>
        <w:t>, sobre todo México donde se reorganiza el gobierno republicano después de la II Guerra Mundial</w:t>
      </w:r>
    </w:p>
    <w:p w:rsidR="00C51911" w:rsidRPr="00DF16ED" w:rsidRDefault="00C51911" w:rsidP="00C51911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es-ES"/>
        </w:rPr>
      </w:pPr>
      <w:r w:rsidRPr="00287C7E">
        <w:rPr>
          <w:rFonts w:eastAsia="Times New Roman"/>
          <w:b/>
          <w:sz w:val="20"/>
          <w:szCs w:val="20"/>
          <w:lang w:eastAsia="es-ES"/>
        </w:rPr>
        <w:t>El gobierno republicano en el exilio</w:t>
      </w:r>
      <w:r>
        <w:rPr>
          <w:rFonts w:eastAsia="Times New Roman"/>
          <w:sz w:val="20"/>
          <w:szCs w:val="20"/>
          <w:lang w:eastAsia="es-ES"/>
        </w:rPr>
        <w:t xml:space="preserve"> estuvo marcado por la división interna (Indalecio Prieto frente a Juan </w:t>
      </w:r>
      <w:proofErr w:type="spellStart"/>
      <w:r>
        <w:rPr>
          <w:rFonts w:eastAsia="Times New Roman"/>
          <w:sz w:val="20"/>
          <w:szCs w:val="20"/>
          <w:lang w:eastAsia="es-ES"/>
        </w:rPr>
        <w:t>Negrín</w:t>
      </w:r>
      <w:proofErr w:type="spellEnd"/>
      <w:r>
        <w:rPr>
          <w:rFonts w:eastAsia="Times New Roman"/>
          <w:sz w:val="20"/>
          <w:szCs w:val="20"/>
          <w:lang w:eastAsia="es-ES"/>
        </w:rPr>
        <w:t>, en el PSOE;</w:t>
      </w:r>
      <w:r w:rsidR="00BD32C3">
        <w:rPr>
          <w:rFonts w:eastAsia="Times New Roman"/>
          <w:sz w:val="20"/>
          <w:szCs w:val="20"/>
          <w:lang w:eastAsia="es-ES"/>
        </w:rPr>
        <w:t xml:space="preserve"> </w:t>
      </w:r>
      <w:r w:rsidRPr="00DF16ED">
        <w:rPr>
          <w:rFonts w:eastAsia="Times New Roman"/>
          <w:sz w:val="20"/>
          <w:szCs w:val="20"/>
          <w:lang w:eastAsia="es-ES"/>
        </w:rPr>
        <w:t>la Alianza Nacional</w:t>
      </w:r>
      <w:r>
        <w:rPr>
          <w:rFonts w:eastAsia="Times New Roman"/>
          <w:sz w:val="20"/>
          <w:szCs w:val="20"/>
          <w:lang w:eastAsia="es-ES"/>
        </w:rPr>
        <w:t xml:space="preserve"> de Fuerzas Democráticas de 1944</w:t>
      </w:r>
      <w:r w:rsidRPr="00DF16ED">
        <w:rPr>
          <w:rFonts w:eastAsia="Times New Roman"/>
          <w:sz w:val="20"/>
          <w:szCs w:val="20"/>
          <w:lang w:eastAsia="es-ES"/>
        </w:rPr>
        <w:t xml:space="preserve"> que ignoró a comunistas y anarquistas</w:t>
      </w:r>
      <w:proofErr w:type="gramStart"/>
      <w:r>
        <w:rPr>
          <w:rFonts w:eastAsia="Times New Roman"/>
          <w:sz w:val="20"/>
          <w:szCs w:val="20"/>
          <w:lang w:eastAsia="es-ES"/>
        </w:rPr>
        <w:t>)más</w:t>
      </w:r>
      <w:proofErr w:type="gramEnd"/>
      <w:r>
        <w:rPr>
          <w:rFonts w:eastAsia="Times New Roman"/>
          <w:sz w:val="20"/>
          <w:szCs w:val="20"/>
          <w:lang w:eastAsia="es-ES"/>
        </w:rPr>
        <w:t xml:space="preserve"> aún a medida que se perdía la esperanza del fin del franquismo a partir de 1950, en que éste empieza a perder su aislamiento.</w:t>
      </w:r>
    </w:p>
    <w:p w:rsidR="00C51911" w:rsidRPr="00DF16ED" w:rsidRDefault="00C51911" w:rsidP="00C51911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es-ES"/>
        </w:rPr>
      </w:pPr>
      <w:r w:rsidRPr="00287C7E">
        <w:rPr>
          <w:rFonts w:eastAsia="Times New Roman"/>
          <w:b/>
          <w:sz w:val="20"/>
          <w:szCs w:val="20"/>
          <w:lang w:eastAsia="es-ES"/>
        </w:rPr>
        <w:t>Don Juan de Borbón</w:t>
      </w:r>
      <w:r w:rsidRPr="00DF16ED">
        <w:rPr>
          <w:rFonts w:eastAsia="Times New Roman"/>
          <w:sz w:val="20"/>
          <w:szCs w:val="20"/>
          <w:lang w:eastAsia="es-ES"/>
        </w:rPr>
        <w:t xml:space="preserve"> a través de escritos como el </w:t>
      </w:r>
      <w:r w:rsidRPr="00DF16ED">
        <w:rPr>
          <w:rFonts w:eastAsia="Times New Roman"/>
          <w:i/>
          <w:sz w:val="20"/>
          <w:szCs w:val="20"/>
          <w:lang w:eastAsia="es-ES"/>
        </w:rPr>
        <w:t>Manifiesto de Lausana</w:t>
      </w:r>
      <w:r w:rsidRPr="00DF16ED">
        <w:rPr>
          <w:rFonts w:eastAsia="Times New Roman"/>
          <w:sz w:val="20"/>
          <w:szCs w:val="20"/>
          <w:lang w:eastAsia="es-ES"/>
        </w:rPr>
        <w:t xml:space="preserve"> (1945) reivindicó una transición hacia la monarquía constitucional.</w:t>
      </w:r>
      <w:r>
        <w:rPr>
          <w:rFonts w:eastAsia="Times New Roman"/>
          <w:sz w:val="20"/>
          <w:szCs w:val="20"/>
          <w:lang w:eastAsia="es-ES"/>
        </w:rPr>
        <w:t xml:space="preserve"> La reacción de Franco es la destitución de los monárquicos del gobierno. Después se entrevistará con D Juan en el yate Azor en 1948, y la elección del príncipe Juan Carlos como posible sucesor acaba debilitando ese sector.</w:t>
      </w:r>
    </w:p>
    <w:p w:rsidR="00C51911" w:rsidRDefault="00C51911" w:rsidP="00C51911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Mientras que el PSOE se debilita en disensiones internas y se distancia del socialismo interior, el </w:t>
      </w:r>
      <w:r w:rsidRPr="00287C7E">
        <w:rPr>
          <w:rFonts w:eastAsia="Times New Roman"/>
          <w:b/>
          <w:sz w:val="20"/>
          <w:szCs w:val="20"/>
          <w:lang w:eastAsia="es-ES"/>
        </w:rPr>
        <w:t>partido comunista es base princip</w:t>
      </w:r>
      <w:r w:rsidR="00E81D69" w:rsidRPr="00287C7E">
        <w:rPr>
          <w:rFonts w:eastAsia="Times New Roman"/>
          <w:b/>
          <w:sz w:val="20"/>
          <w:szCs w:val="20"/>
          <w:lang w:eastAsia="es-ES"/>
        </w:rPr>
        <w:t>al de la guerra de guerrillas</w:t>
      </w:r>
      <w:r w:rsidR="00E81D69">
        <w:rPr>
          <w:rFonts w:eastAsia="Times New Roman"/>
          <w:sz w:val="20"/>
          <w:szCs w:val="20"/>
          <w:lang w:eastAsia="es-ES"/>
        </w:rPr>
        <w:t xml:space="preserve"> (</w:t>
      </w:r>
      <w:r>
        <w:rPr>
          <w:rFonts w:eastAsia="Times New Roman"/>
          <w:sz w:val="20"/>
          <w:szCs w:val="20"/>
          <w:lang w:eastAsia="es-ES"/>
        </w:rPr>
        <w:t>maquis) refugiada en los montes de España que mantienen el objetivo de restablecer la República (</w:t>
      </w:r>
      <w:r w:rsidRPr="00DF16ED">
        <w:rPr>
          <w:rFonts w:eastAsia="Times New Roman"/>
          <w:sz w:val="20"/>
          <w:szCs w:val="20"/>
          <w:lang w:eastAsia="es-ES"/>
        </w:rPr>
        <w:t>hasta 4000 hombre armados</w:t>
      </w:r>
      <w:r>
        <w:rPr>
          <w:rFonts w:eastAsia="Times New Roman"/>
          <w:sz w:val="20"/>
          <w:szCs w:val="20"/>
          <w:lang w:eastAsia="es-ES"/>
        </w:rPr>
        <w:t>). Intenta una operación de invasión desde</w:t>
      </w:r>
      <w:r w:rsidRPr="00DF16ED">
        <w:rPr>
          <w:rFonts w:eastAsia="Times New Roman"/>
          <w:sz w:val="20"/>
          <w:szCs w:val="20"/>
          <w:lang w:eastAsia="es-ES"/>
        </w:rPr>
        <w:t xml:space="preserve"> el Valle de Arán</w:t>
      </w:r>
      <w:r>
        <w:rPr>
          <w:rFonts w:eastAsia="Times New Roman"/>
          <w:sz w:val="20"/>
          <w:szCs w:val="20"/>
          <w:lang w:eastAsia="es-ES"/>
        </w:rPr>
        <w:t xml:space="preserve"> que fracasa y </w:t>
      </w:r>
      <w:r w:rsidRPr="00DF16ED">
        <w:rPr>
          <w:rFonts w:eastAsia="Times New Roman"/>
          <w:sz w:val="20"/>
          <w:szCs w:val="20"/>
          <w:lang w:eastAsia="es-ES"/>
        </w:rPr>
        <w:t xml:space="preserve"> empezará a decaer a partir de 1952.</w:t>
      </w:r>
      <w:r>
        <w:rPr>
          <w:rFonts w:eastAsia="Times New Roman"/>
          <w:sz w:val="20"/>
          <w:szCs w:val="20"/>
          <w:lang w:eastAsia="es-ES"/>
        </w:rPr>
        <w:t xml:space="preserve"> De manera clandestina se organiza el partido dentro de España a partir de 1948, con el apoyo de Dolores Ibárruri y Santiago Carrillo desde el exilio.</w:t>
      </w:r>
    </w:p>
    <w:p w:rsidR="00596AE6" w:rsidRDefault="00C51911" w:rsidP="00C51911">
      <w:r w:rsidRPr="00287C7E">
        <w:rPr>
          <w:rFonts w:eastAsia="Times New Roman"/>
          <w:b/>
          <w:sz w:val="20"/>
          <w:szCs w:val="20"/>
          <w:lang w:eastAsia="es-ES"/>
        </w:rPr>
        <w:t>El gobierno vasco en el exilio</w:t>
      </w:r>
      <w:r>
        <w:rPr>
          <w:rFonts w:eastAsia="Times New Roman"/>
          <w:sz w:val="20"/>
          <w:szCs w:val="20"/>
          <w:lang w:eastAsia="es-ES"/>
        </w:rPr>
        <w:t xml:space="preserve"> también apoya las movilizaciones de obreros en el País Vasco: (hubo una huelga en 1947 en Vizcaya con bastante repercusión a pesar de la represión)</w:t>
      </w:r>
      <w:r w:rsidR="000D0ECA">
        <w:rPr>
          <w:rFonts w:eastAsia="Times New Roman"/>
          <w:sz w:val="20"/>
          <w:szCs w:val="20"/>
          <w:lang w:eastAsia="es-ES"/>
        </w:rPr>
        <w:t>.</w:t>
      </w:r>
    </w:p>
    <w:sectPr w:rsidR="00596AE6" w:rsidSect="00405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08316B"/>
    <w:rsid w:val="00026140"/>
    <w:rsid w:val="00034DED"/>
    <w:rsid w:val="0008316B"/>
    <w:rsid w:val="000D0ECA"/>
    <w:rsid w:val="00181A34"/>
    <w:rsid w:val="001B615E"/>
    <w:rsid w:val="001C418C"/>
    <w:rsid w:val="0024323E"/>
    <w:rsid w:val="00282B86"/>
    <w:rsid w:val="00287C7E"/>
    <w:rsid w:val="003C1067"/>
    <w:rsid w:val="004056C3"/>
    <w:rsid w:val="0040651E"/>
    <w:rsid w:val="0055446A"/>
    <w:rsid w:val="0059553F"/>
    <w:rsid w:val="00596AE6"/>
    <w:rsid w:val="00820306"/>
    <w:rsid w:val="009474D8"/>
    <w:rsid w:val="009D6945"/>
    <w:rsid w:val="00A14349"/>
    <w:rsid w:val="00A72733"/>
    <w:rsid w:val="00BA2535"/>
    <w:rsid w:val="00BC516E"/>
    <w:rsid w:val="00BD32C3"/>
    <w:rsid w:val="00C51911"/>
    <w:rsid w:val="00D71F0A"/>
    <w:rsid w:val="00DA5931"/>
    <w:rsid w:val="00E6213A"/>
    <w:rsid w:val="00E81AC8"/>
    <w:rsid w:val="00E81D69"/>
    <w:rsid w:val="00E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1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91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C516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C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1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91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C516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C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1737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Profesorado</cp:lastModifiedBy>
  <cp:revision>17</cp:revision>
  <dcterms:created xsi:type="dcterms:W3CDTF">2013-04-24T17:12:00Z</dcterms:created>
  <dcterms:modified xsi:type="dcterms:W3CDTF">2015-04-16T18:59:00Z</dcterms:modified>
</cp:coreProperties>
</file>